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67" w:rsidRPr="005319EF" w:rsidRDefault="001333CF" w:rsidP="005319E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19EF">
        <w:rPr>
          <w:rFonts w:ascii="Times New Roman" w:hAnsi="Times New Roman" w:cs="Times New Roman"/>
          <w:b/>
          <w:sz w:val="27"/>
          <w:szCs w:val="27"/>
        </w:rPr>
        <w:t>Правила гражданс</w:t>
      </w:r>
      <w:bookmarkStart w:id="0" w:name="_GoBack"/>
      <w:bookmarkEnd w:id="0"/>
      <w:r w:rsidRPr="005319EF">
        <w:rPr>
          <w:rFonts w:ascii="Times New Roman" w:hAnsi="Times New Roman" w:cs="Times New Roman"/>
          <w:b/>
          <w:sz w:val="27"/>
          <w:szCs w:val="27"/>
        </w:rPr>
        <w:t>кой обороны</w:t>
      </w:r>
    </w:p>
    <w:p w:rsidR="001333CF" w:rsidRPr="005319EF" w:rsidRDefault="001333CF" w:rsidP="005319E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945341" w:rsidRPr="005319EF" w:rsidRDefault="00945341" w:rsidP="005319E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19EF">
        <w:rPr>
          <w:rFonts w:ascii="Times New Roman" w:hAnsi="Times New Roman" w:cs="Times New Roman"/>
          <w:sz w:val="27"/>
          <w:szCs w:val="27"/>
        </w:rPr>
        <w:t>Гражданская оборона представляет собой систему мероприятий по подготовке к защите и  по защите населения, материальных и культурных ценностей от опасностей, возникающих при ведении военных конфликтов или вследствие этих конфликтов, а также при возникновении чрезвычайных ситуаций природного и техногенного характера.</w:t>
      </w:r>
    </w:p>
    <w:p w:rsidR="00A81A9C" w:rsidRPr="005319EF" w:rsidRDefault="00945341" w:rsidP="005319E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19EF">
        <w:rPr>
          <w:rFonts w:ascii="Times New Roman" w:hAnsi="Times New Roman" w:cs="Times New Roman"/>
          <w:sz w:val="27"/>
          <w:szCs w:val="27"/>
        </w:rPr>
        <w:t>Организация и ведение гражданской обороны</w:t>
      </w:r>
      <w:r w:rsidR="005319EF" w:rsidRPr="005319EF">
        <w:rPr>
          <w:rFonts w:ascii="Times New Roman" w:hAnsi="Times New Roman" w:cs="Times New Roman"/>
          <w:sz w:val="27"/>
          <w:szCs w:val="27"/>
        </w:rPr>
        <w:t xml:space="preserve"> </w:t>
      </w:r>
      <w:r w:rsidRPr="005319EF">
        <w:rPr>
          <w:rFonts w:ascii="Times New Roman" w:hAnsi="Times New Roman" w:cs="Times New Roman"/>
          <w:sz w:val="27"/>
          <w:szCs w:val="27"/>
        </w:rPr>
        <w:t>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945341" w:rsidRPr="005319EF" w:rsidRDefault="00945341" w:rsidP="005319E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19EF">
        <w:rPr>
          <w:rFonts w:ascii="Times New Roman" w:hAnsi="Times New Roman" w:cs="Times New Roman"/>
          <w:sz w:val="27"/>
          <w:szCs w:val="27"/>
        </w:rPr>
        <w:t>Для того</w:t>
      </w:r>
      <w:proofErr w:type="gramStart"/>
      <w:r w:rsidRPr="005319EF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5319EF">
        <w:rPr>
          <w:rFonts w:ascii="Times New Roman" w:hAnsi="Times New Roman" w:cs="Times New Roman"/>
          <w:sz w:val="27"/>
          <w:szCs w:val="27"/>
        </w:rPr>
        <w:t xml:space="preserve"> чтобы защитить себя от опасности гражданам следует знать действия по сигналам: «ВОЗДУШНАЯ ТРЕВОГА», «ХИМИЧЕСКАЯ ТРЕ</w:t>
      </w:r>
      <w:r w:rsidR="005319EF" w:rsidRPr="005319EF">
        <w:rPr>
          <w:rFonts w:ascii="Times New Roman" w:hAnsi="Times New Roman" w:cs="Times New Roman"/>
          <w:sz w:val="27"/>
          <w:szCs w:val="27"/>
        </w:rPr>
        <w:t>В</w:t>
      </w:r>
      <w:r w:rsidRPr="005319EF">
        <w:rPr>
          <w:rFonts w:ascii="Times New Roman" w:hAnsi="Times New Roman" w:cs="Times New Roman"/>
          <w:sz w:val="27"/>
          <w:szCs w:val="27"/>
        </w:rPr>
        <w:t xml:space="preserve">ОГА», «РАДИАЦИОННАЯ ОПАСНОСТЬ», «УГРОЗА КАТАСТРОФИЧЕСКОГО ЗАТОПЛЕНИЯ». </w:t>
      </w:r>
    </w:p>
    <w:p w:rsidR="00945341" w:rsidRPr="005319EF" w:rsidRDefault="00945341" w:rsidP="005319E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19EF">
        <w:rPr>
          <w:rFonts w:ascii="Times New Roman" w:hAnsi="Times New Roman" w:cs="Times New Roman"/>
          <w:sz w:val="27"/>
          <w:szCs w:val="27"/>
        </w:rPr>
        <w:t>Доведение сигналов гражданской обороны осуществляется путем подачи предупредительного сигнала</w:t>
      </w:r>
      <w:r w:rsidRPr="005319EF">
        <w:rPr>
          <w:rFonts w:ascii="Times New Roman" w:hAnsi="Times New Roman" w:cs="Times New Roman"/>
          <w:b/>
          <w:sz w:val="27"/>
          <w:szCs w:val="27"/>
        </w:rPr>
        <w:t xml:space="preserve"> «ВНИМАНИЕ ВСЕМ!», </w:t>
      </w:r>
      <w:r w:rsidRPr="005319EF">
        <w:rPr>
          <w:rFonts w:ascii="Times New Roman" w:hAnsi="Times New Roman" w:cs="Times New Roman"/>
          <w:sz w:val="27"/>
          <w:szCs w:val="27"/>
        </w:rPr>
        <w:t>предусматривающего включение сирен, прерывистых гудков и других сре</w:t>
      </w:r>
      <w:proofErr w:type="gramStart"/>
      <w:r w:rsidRPr="005319EF">
        <w:rPr>
          <w:rFonts w:ascii="Times New Roman" w:hAnsi="Times New Roman" w:cs="Times New Roman"/>
          <w:sz w:val="27"/>
          <w:szCs w:val="27"/>
        </w:rPr>
        <w:t>дств гр</w:t>
      </w:r>
      <w:proofErr w:type="gramEnd"/>
      <w:r w:rsidRPr="005319EF">
        <w:rPr>
          <w:rFonts w:ascii="Times New Roman" w:hAnsi="Times New Roman" w:cs="Times New Roman"/>
          <w:sz w:val="27"/>
          <w:szCs w:val="27"/>
        </w:rPr>
        <w:t>омкоговорящей связи с последующей передачей речевой информации.</w:t>
      </w:r>
    </w:p>
    <w:p w:rsidR="00945341" w:rsidRPr="005319EF" w:rsidRDefault="00945341" w:rsidP="005319E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19EF">
        <w:rPr>
          <w:rFonts w:ascii="Times New Roman" w:hAnsi="Times New Roman" w:cs="Times New Roman"/>
          <w:sz w:val="27"/>
          <w:szCs w:val="27"/>
        </w:rPr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чрезвычайной ситуации.</w:t>
      </w:r>
    </w:p>
    <w:p w:rsidR="00945341" w:rsidRPr="005319EF" w:rsidRDefault="00945341" w:rsidP="005319E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19EF">
        <w:rPr>
          <w:rFonts w:ascii="Times New Roman" w:hAnsi="Times New Roman" w:cs="Times New Roman"/>
          <w:sz w:val="27"/>
          <w:szCs w:val="27"/>
        </w:rPr>
        <w:t>По каждому сигналу предусмотрено выполнение определенных действий. По сигналу «ВОЗДУШНАЯ ТРЕВОГА» нужно отключить свет, газ, воду, отопительные приборы, взять документы, плотно закрыть окна и пройти в закрепленное защитное сооружение или простейшее укрытие.</w:t>
      </w:r>
    </w:p>
    <w:p w:rsidR="00945341" w:rsidRPr="005319EF" w:rsidRDefault="00945341" w:rsidP="005319E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19EF">
        <w:rPr>
          <w:rFonts w:ascii="Times New Roman" w:hAnsi="Times New Roman" w:cs="Times New Roman"/>
          <w:sz w:val="27"/>
          <w:szCs w:val="27"/>
        </w:rPr>
        <w:t>По сигналу «ХИМИЧЕСКАЯ ТРЕВОГА» необходимо отключить свет, газ, воду, отопительные приборы, взять документы, плотно закрыть окна, отключить вытяжку, обеспечить герметизацию помещений</w:t>
      </w:r>
      <w:r w:rsidR="00861713" w:rsidRPr="005319EF">
        <w:rPr>
          <w:rFonts w:ascii="Times New Roman" w:hAnsi="Times New Roman" w:cs="Times New Roman"/>
          <w:sz w:val="27"/>
          <w:szCs w:val="27"/>
        </w:rPr>
        <w:t>, 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861713" w:rsidRPr="005319EF" w:rsidRDefault="00861713" w:rsidP="005319E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19EF">
        <w:rPr>
          <w:rFonts w:ascii="Times New Roman" w:hAnsi="Times New Roman" w:cs="Times New Roman"/>
          <w:sz w:val="27"/>
          <w:szCs w:val="27"/>
        </w:rPr>
        <w:t>По сигналу по сигналу «РАДИАЦИОННАЯ ОПАСНОСТЬ» следует отключить свет, газ, воду, отопительные приборы</w:t>
      </w:r>
      <w:r w:rsidR="00153863" w:rsidRPr="005319EF">
        <w:rPr>
          <w:rFonts w:ascii="Times New Roman" w:hAnsi="Times New Roman" w:cs="Times New Roman"/>
          <w:sz w:val="27"/>
          <w:szCs w:val="27"/>
        </w:rPr>
        <w:t xml:space="preserve">, </w:t>
      </w:r>
      <w:r w:rsidR="005319EF" w:rsidRPr="005319EF">
        <w:rPr>
          <w:rFonts w:ascii="Times New Roman" w:hAnsi="Times New Roman" w:cs="Times New Roman"/>
          <w:sz w:val="27"/>
          <w:szCs w:val="27"/>
        </w:rPr>
        <w:t>п</w:t>
      </w:r>
      <w:r w:rsidR="00153863" w:rsidRPr="005319EF">
        <w:rPr>
          <w:rFonts w:ascii="Times New Roman" w:hAnsi="Times New Roman" w:cs="Times New Roman"/>
          <w:sz w:val="27"/>
          <w:szCs w:val="27"/>
        </w:rPr>
        <w:t xml:space="preserve">лотно закрыть окна, отключить вытяжку, обеспечить герметизацию помещений, провести йодную профилактику, использовать средства индивидуальной защиты (при наличии), остаться в герметичном помещении или укрыться в закрепленном защитном сооружении. </w:t>
      </w:r>
    </w:p>
    <w:p w:rsidR="00153863" w:rsidRPr="005319EF" w:rsidRDefault="00153863" w:rsidP="005319E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19EF">
        <w:rPr>
          <w:rFonts w:ascii="Times New Roman" w:hAnsi="Times New Roman" w:cs="Times New Roman"/>
          <w:sz w:val="27"/>
          <w:szCs w:val="27"/>
        </w:rPr>
        <w:t>Требования по сигналу «УГРОЗА КАТАСТРОФИЧЕСКОГО ЗАТОПЛЕНИЯ» предусматривают выполнение таких действий, как: отключить свет, газ, воду, отопительные приборы</w:t>
      </w:r>
      <w:r w:rsidR="00DC5067" w:rsidRPr="005319EF">
        <w:rPr>
          <w:rFonts w:ascii="Times New Roman" w:hAnsi="Times New Roman" w:cs="Times New Roman"/>
          <w:sz w:val="27"/>
          <w:szCs w:val="27"/>
        </w:rPr>
        <w:t>, взять с собой документы, осуществить эвакуацию или, при ее невозможности, занять верхние ярусы прочных сооружений до прибытия помощи.</w:t>
      </w:r>
    </w:p>
    <w:p w:rsidR="00DC5067" w:rsidRPr="005319EF" w:rsidRDefault="00DC5067" w:rsidP="005319E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19EF">
        <w:rPr>
          <w:rFonts w:ascii="Times New Roman" w:hAnsi="Times New Roman" w:cs="Times New Roman"/>
          <w:sz w:val="27"/>
          <w:szCs w:val="27"/>
        </w:rPr>
        <w:t xml:space="preserve">Если поступает сигнал «ОТБОЙ» вышеперечисленных сигналов, то следует  вернуться из защитного сооружения к месту работы или проживания, быть в готовности к возможному повторению сигналов оповещения гражданской обороны. </w:t>
      </w:r>
    </w:p>
    <w:p w:rsidR="001333CF" w:rsidRPr="005319EF" w:rsidRDefault="00DC5067" w:rsidP="005319E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19EF">
        <w:rPr>
          <w:rFonts w:ascii="Times New Roman" w:hAnsi="Times New Roman" w:cs="Times New Roman"/>
          <w:sz w:val="27"/>
          <w:szCs w:val="27"/>
        </w:rPr>
        <w:t>При возникновении чрезвычайной ситуации необходимо действовать в соответствии с рекомендациями, содержащимися в информационном сообщении.</w:t>
      </w:r>
    </w:p>
    <w:p w:rsidR="001333CF" w:rsidRPr="005319EF" w:rsidRDefault="001333CF" w:rsidP="005319E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333CF" w:rsidRPr="005319EF" w:rsidRDefault="001333CF" w:rsidP="005319EF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5319EF">
        <w:rPr>
          <w:rFonts w:ascii="Times New Roman" w:hAnsi="Times New Roman" w:cs="Times New Roman"/>
          <w:sz w:val="27"/>
          <w:szCs w:val="27"/>
        </w:rPr>
        <w:t>ОНДПР Центрального района</w:t>
      </w:r>
    </w:p>
    <w:p w:rsidR="00DC5067" w:rsidRPr="005319EF" w:rsidRDefault="001333CF" w:rsidP="005319EF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5319EF">
        <w:rPr>
          <w:rFonts w:ascii="Times New Roman" w:hAnsi="Times New Roman" w:cs="Times New Roman"/>
          <w:sz w:val="27"/>
          <w:szCs w:val="27"/>
        </w:rPr>
        <w:t>05.10.2019 г.</w:t>
      </w:r>
    </w:p>
    <w:sectPr w:rsidR="00DC5067" w:rsidRPr="005319EF" w:rsidSect="005319E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341"/>
    <w:rsid w:val="001333CF"/>
    <w:rsid w:val="00153863"/>
    <w:rsid w:val="005319EF"/>
    <w:rsid w:val="00861713"/>
    <w:rsid w:val="00945341"/>
    <w:rsid w:val="00A81A9C"/>
    <w:rsid w:val="00C14B16"/>
    <w:rsid w:val="00DC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</cp:lastModifiedBy>
  <cp:revision>2</cp:revision>
  <dcterms:created xsi:type="dcterms:W3CDTF">2019-10-17T07:56:00Z</dcterms:created>
  <dcterms:modified xsi:type="dcterms:W3CDTF">2019-10-21T06:04:00Z</dcterms:modified>
</cp:coreProperties>
</file>